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371999" w:rsidRDefault="00F44ED7" w:rsidP="003F4269">
      <w:pPr>
        <w:jc w:val="both"/>
        <w:rPr>
          <w:rFonts w:ascii="Palatino Linotype" w:hAnsi="Palatino Linotype"/>
          <w:b/>
          <w:sz w:val="40"/>
        </w:rPr>
      </w:pPr>
    </w:p>
    <w:p w:rsidR="00000000" w:rsidRPr="00371999" w:rsidRDefault="00371999" w:rsidP="003F4269">
      <w:pPr>
        <w:jc w:val="both"/>
        <w:rPr>
          <w:rFonts w:ascii="Palatino Linotype" w:hAnsi="Palatino Linotype"/>
          <w:sz w:val="32"/>
        </w:rPr>
      </w:pPr>
      <w:r w:rsidRPr="00371999">
        <w:rPr>
          <w:rFonts w:ascii="Palatino Linotype" w:hAnsi="Palatino Linotype"/>
          <w:noProof/>
        </w:rPr>
        <w:drawing>
          <wp:anchor distT="0" distB="0" distL="114300" distR="114300" simplePos="0" relativeHeight="251658240" behindDoc="0" locked="0" layoutInCell="1" allowOverlap="1" wp14:anchorId="05C8A0ED" wp14:editId="7CD25A1E">
            <wp:simplePos x="2838450" y="561975"/>
            <wp:positionH relativeFrom="margin">
              <wp:align>right</wp:align>
            </wp:positionH>
            <wp:positionV relativeFrom="margin">
              <wp:align>top</wp:align>
            </wp:positionV>
            <wp:extent cx="1892300" cy="46926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soc_logo_cmyk_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0000" w:rsidRPr="00371999" w:rsidRDefault="00F44ED7" w:rsidP="003F4269">
      <w:pPr>
        <w:jc w:val="center"/>
        <w:rPr>
          <w:rFonts w:ascii="Palatino Linotype" w:hAnsi="Palatino Linotype"/>
          <w:b/>
        </w:rPr>
      </w:pPr>
      <w:r w:rsidRPr="00371999">
        <w:rPr>
          <w:rFonts w:ascii="Palatino Linotype" w:hAnsi="Palatino Linotype"/>
          <w:b/>
        </w:rPr>
        <w:t>THE IRENE MANTON PRIZE</w:t>
      </w:r>
    </w:p>
    <w:p w:rsidR="00000000" w:rsidRPr="00371999" w:rsidRDefault="00F44ED7" w:rsidP="003F4269">
      <w:pPr>
        <w:jc w:val="center"/>
        <w:rPr>
          <w:rFonts w:ascii="Palatino Linotype" w:hAnsi="Palatino Linotype"/>
          <w:b/>
          <w:sz w:val="24"/>
        </w:rPr>
      </w:pPr>
      <w:proofErr w:type="gramStart"/>
      <w:r w:rsidRPr="00371999">
        <w:rPr>
          <w:rFonts w:ascii="Palatino Linotype" w:hAnsi="Palatino Linotype"/>
          <w:b/>
          <w:sz w:val="24"/>
        </w:rPr>
        <w:t>of</w:t>
      </w:r>
      <w:proofErr w:type="gramEnd"/>
    </w:p>
    <w:p w:rsidR="00000000" w:rsidRPr="00371999" w:rsidRDefault="00F44ED7" w:rsidP="003F4269">
      <w:pPr>
        <w:jc w:val="center"/>
        <w:rPr>
          <w:rFonts w:ascii="Palatino Linotype" w:hAnsi="Palatino Linotype"/>
          <w:b/>
          <w:sz w:val="24"/>
        </w:rPr>
      </w:pPr>
      <w:r w:rsidRPr="00371999">
        <w:rPr>
          <w:rFonts w:ascii="Palatino Linotype" w:hAnsi="Palatino Linotype"/>
          <w:b/>
          <w:sz w:val="24"/>
        </w:rPr>
        <w:t>The Linnean Society of London</w:t>
      </w:r>
    </w:p>
    <w:p w:rsidR="00000000" w:rsidRPr="00371999" w:rsidRDefault="00F44ED7" w:rsidP="003F4269">
      <w:pPr>
        <w:jc w:val="center"/>
        <w:rPr>
          <w:rFonts w:ascii="Palatino Linotype" w:hAnsi="Palatino Linotype"/>
          <w:b/>
          <w:sz w:val="24"/>
        </w:rPr>
      </w:pPr>
      <w:proofErr w:type="gramStart"/>
      <w:r w:rsidRPr="00371999">
        <w:rPr>
          <w:rFonts w:ascii="Palatino Linotype" w:hAnsi="Palatino Linotype"/>
          <w:b/>
          <w:sz w:val="24"/>
        </w:rPr>
        <w:t>for</w:t>
      </w:r>
      <w:proofErr w:type="gramEnd"/>
    </w:p>
    <w:p w:rsidR="00000000" w:rsidRDefault="00F44ED7" w:rsidP="003F4269">
      <w:pPr>
        <w:jc w:val="center"/>
        <w:rPr>
          <w:rFonts w:ascii="Palatino Linotype" w:hAnsi="Palatino Linotype"/>
          <w:b/>
          <w:sz w:val="24"/>
        </w:rPr>
      </w:pPr>
      <w:proofErr w:type="gramStart"/>
      <w:r w:rsidRPr="00371999">
        <w:rPr>
          <w:rFonts w:ascii="Palatino Linotype" w:hAnsi="Palatino Linotype"/>
          <w:b/>
          <w:sz w:val="24"/>
        </w:rPr>
        <w:t>a</w:t>
      </w:r>
      <w:proofErr w:type="gramEnd"/>
      <w:r w:rsidRPr="00371999">
        <w:rPr>
          <w:rFonts w:ascii="Palatino Linotype" w:hAnsi="Palatino Linotype"/>
          <w:b/>
          <w:sz w:val="24"/>
        </w:rPr>
        <w:t xml:space="preserve"> Doctorate of Philosophy Thesis in </w:t>
      </w:r>
      <w:r w:rsidR="00371999" w:rsidRPr="00371999">
        <w:rPr>
          <w:rFonts w:ascii="Palatino Linotype" w:hAnsi="Palatino Linotype"/>
          <w:b/>
          <w:sz w:val="24"/>
        </w:rPr>
        <w:t>Plant Sciences</w:t>
      </w:r>
    </w:p>
    <w:p w:rsidR="00371999" w:rsidRPr="00371999" w:rsidRDefault="00371999" w:rsidP="003F4269">
      <w:pPr>
        <w:jc w:val="both"/>
        <w:rPr>
          <w:rFonts w:ascii="Palatino Linotype" w:hAnsi="Palatino Linotype"/>
          <w:b/>
          <w:sz w:val="24"/>
        </w:rPr>
      </w:pPr>
    </w:p>
    <w:p w:rsidR="00000000" w:rsidRPr="003F4269" w:rsidRDefault="00F44ED7" w:rsidP="003F4269">
      <w:pPr>
        <w:pStyle w:val="ListParagraph"/>
        <w:numPr>
          <w:ilvl w:val="0"/>
          <w:numId w:val="2"/>
        </w:numPr>
        <w:spacing w:before="120"/>
        <w:jc w:val="both"/>
        <w:rPr>
          <w:rFonts w:ascii="Palatino Linotype" w:hAnsi="Palatino Linotype"/>
          <w:sz w:val="24"/>
        </w:rPr>
      </w:pPr>
      <w:r w:rsidRPr="003F4269">
        <w:rPr>
          <w:rFonts w:ascii="Palatino Linotype" w:hAnsi="Palatino Linotype"/>
          <w:sz w:val="24"/>
        </w:rPr>
        <w:t xml:space="preserve">The prize will be awarded for the </w:t>
      </w:r>
      <w:r w:rsidRPr="003F4269">
        <w:rPr>
          <w:rFonts w:ascii="Palatino Linotype" w:hAnsi="Palatino Linotype"/>
          <w:sz w:val="24"/>
        </w:rPr>
        <w:t xml:space="preserve">best thesis in </w:t>
      </w:r>
      <w:r w:rsidR="00371999" w:rsidRPr="003F4269">
        <w:rPr>
          <w:rFonts w:ascii="Palatino Linotype" w:hAnsi="Palatino Linotype"/>
          <w:sz w:val="24"/>
        </w:rPr>
        <w:t>plant sciences</w:t>
      </w:r>
      <w:r w:rsidRPr="003F4269">
        <w:rPr>
          <w:rFonts w:ascii="Palatino Linotype" w:hAnsi="Palatino Linotype"/>
          <w:sz w:val="24"/>
        </w:rPr>
        <w:t xml:space="preserve"> examined for a doctorate of philosophy during the </w:t>
      </w:r>
      <w:r w:rsidR="00371999" w:rsidRPr="003F4269">
        <w:rPr>
          <w:rFonts w:ascii="Palatino Linotype" w:hAnsi="Palatino Linotype"/>
          <w:sz w:val="24"/>
        </w:rPr>
        <w:t>current academic year (September to August)</w:t>
      </w:r>
      <w:r w:rsidRPr="003F4269">
        <w:rPr>
          <w:rFonts w:ascii="Palatino Linotype" w:hAnsi="Palatino Linotype"/>
          <w:sz w:val="24"/>
        </w:rPr>
        <w:t>.  It is open to candidates whose research has been carried out whilst registered at any institution in the United Kingdom.  Theses on the full range of plant sciences are eligible.</w:t>
      </w:r>
    </w:p>
    <w:p w:rsidR="00000000" w:rsidRPr="003F4269" w:rsidRDefault="00F44ED7" w:rsidP="003F4269">
      <w:pPr>
        <w:pStyle w:val="ListParagraph"/>
        <w:numPr>
          <w:ilvl w:val="0"/>
          <w:numId w:val="2"/>
        </w:numPr>
        <w:spacing w:before="120"/>
        <w:jc w:val="both"/>
        <w:rPr>
          <w:rFonts w:ascii="Palatino Linotype" w:hAnsi="Palatino Linotype"/>
          <w:sz w:val="24"/>
        </w:rPr>
      </w:pPr>
      <w:r w:rsidRPr="003F4269">
        <w:rPr>
          <w:rFonts w:ascii="Palatino Linotype" w:hAnsi="Palatino Linotype"/>
          <w:sz w:val="24"/>
        </w:rPr>
        <w:t xml:space="preserve">The prize will be in the form of a piece </w:t>
      </w:r>
      <w:r w:rsidRPr="003F4269">
        <w:rPr>
          <w:rFonts w:ascii="Palatino Linotype" w:hAnsi="Palatino Linotype"/>
          <w:sz w:val="24"/>
        </w:rPr>
        <w:t>of fine art, to which the Linnean Society of London has added the sum of £1000.</w:t>
      </w:r>
    </w:p>
    <w:p w:rsidR="00000000" w:rsidRPr="003F4269" w:rsidRDefault="00F44ED7" w:rsidP="003F4269">
      <w:pPr>
        <w:pStyle w:val="ListParagraph"/>
        <w:numPr>
          <w:ilvl w:val="0"/>
          <w:numId w:val="2"/>
        </w:numPr>
        <w:spacing w:before="120"/>
        <w:jc w:val="both"/>
        <w:rPr>
          <w:rFonts w:ascii="Palatino Linotype" w:hAnsi="Palatino Linotype"/>
          <w:sz w:val="24"/>
        </w:rPr>
      </w:pPr>
      <w:r w:rsidRPr="003F4269">
        <w:rPr>
          <w:rFonts w:ascii="Palatino Linotype" w:hAnsi="Palatino Linotype"/>
          <w:sz w:val="24"/>
        </w:rPr>
        <w:t xml:space="preserve">Heads of individual departments </w:t>
      </w:r>
      <w:r w:rsidR="00371999" w:rsidRPr="003F4269">
        <w:rPr>
          <w:rFonts w:ascii="Palatino Linotype" w:hAnsi="Palatino Linotype"/>
          <w:sz w:val="24"/>
        </w:rPr>
        <w:t xml:space="preserve">or supervisors of candidates </w:t>
      </w:r>
      <w:r w:rsidRPr="003F4269">
        <w:rPr>
          <w:rFonts w:ascii="Palatino Linotype" w:hAnsi="Palatino Linotype"/>
          <w:sz w:val="24"/>
        </w:rPr>
        <w:t>are requested to recommend not mor</w:t>
      </w:r>
      <w:r w:rsidRPr="003F4269">
        <w:rPr>
          <w:rFonts w:ascii="Palatino Linotype" w:hAnsi="Palatino Linotype"/>
          <w:sz w:val="24"/>
        </w:rPr>
        <w:t>e than two candidates whose doctoral theses are considered outstanding.  The following are required in each case:</w:t>
      </w:r>
    </w:p>
    <w:p w:rsidR="00000000" w:rsidRPr="003F4269" w:rsidRDefault="00F44ED7" w:rsidP="003F4269">
      <w:pPr>
        <w:pStyle w:val="ListParagraph"/>
        <w:numPr>
          <w:ilvl w:val="1"/>
          <w:numId w:val="3"/>
        </w:numPr>
        <w:spacing w:before="120"/>
        <w:jc w:val="both"/>
        <w:rPr>
          <w:rFonts w:ascii="Palatino Linotype" w:hAnsi="Palatino Linotype"/>
          <w:b/>
          <w:sz w:val="22"/>
        </w:rPr>
      </w:pPr>
      <w:r w:rsidRPr="003F4269">
        <w:rPr>
          <w:rFonts w:ascii="Palatino Linotype" w:hAnsi="Palatino Linotype"/>
          <w:b/>
          <w:sz w:val="22"/>
        </w:rPr>
        <w:t xml:space="preserve"> A letter of recommendation on not more than two sides of A4.    This must include:</w:t>
      </w:r>
    </w:p>
    <w:p w:rsidR="00000000" w:rsidRPr="003F4269" w:rsidRDefault="00F44ED7" w:rsidP="003F4269">
      <w:pPr>
        <w:pStyle w:val="ListParagraph"/>
        <w:numPr>
          <w:ilvl w:val="2"/>
          <w:numId w:val="3"/>
        </w:numPr>
        <w:jc w:val="both"/>
        <w:rPr>
          <w:rFonts w:ascii="Palatino Linotype" w:hAnsi="Palatino Linotype"/>
          <w:b/>
          <w:sz w:val="22"/>
        </w:rPr>
      </w:pPr>
      <w:r w:rsidRPr="003F4269">
        <w:rPr>
          <w:rFonts w:ascii="Palatino Linotype" w:hAnsi="Palatino Linotype"/>
          <w:b/>
          <w:sz w:val="22"/>
        </w:rPr>
        <w:t>full name and address,</w:t>
      </w:r>
    </w:p>
    <w:p w:rsidR="00000000" w:rsidRPr="003F4269" w:rsidRDefault="00F44ED7" w:rsidP="003F4269">
      <w:pPr>
        <w:pStyle w:val="ListParagraph"/>
        <w:numPr>
          <w:ilvl w:val="2"/>
          <w:numId w:val="3"/>
        </w:numPr>
        <w:jc w:val="both"/>
        <w:rPr>
          <w:rFonts w:ascii="Palatino Linotype" w:hAnsi="Palatino Linotype"/>
          <w:b/>
          <w:sz w:val="22"/>
        </w:rPr>
      </w:pPr>
      <w:r w:rsidRPr="003F4269">
        <w:rPr>
          <w:rFonts w:ascii="Palatino Linotype" w:hAnsi="Palatino Linotype"/>
          <w:b/>
          <w:sz w:val="22"/>
        </w:rPr>
        <w:t xml:space="preserve">a </w:t>
      </w:r>
      <w:r w:rsidRPr="003F4269">
        <w:rPr>
          <w:rFonts w:ascii="Palatino Linotype" w:hAnsi="Palatino Linotype"/>
          <w:b/>
          <w:i/>
          <w:sz w:val="22"/>
        </w:rPr>
        <w:t xml:space="preserve">brief </w:t>
      </w:r>
      <w:r w:rsidRPr="003F4269">
        <w:rPr>
          <w:rFonts w:ascii="Palatino Linotype" w:hAnsi="Palatino Linotype"/>
          <w:b/>
          <w:sz w:val="22"/>
        </w:rPr>
        <w:t>cv of the candidate,</w:t>
      </w:r>
    </w:p>
    <w:p w:rsidR="00000000" w:rsidRPr="003F4269" w:rsidRDefault="00F44ED7" w:rsidP="003F4269">
      <w:pPr>
        <w:pStyle w:val="ListParagraph"/>
        <w:numPr>
          <w:ilvl w:val="2"/>
          <w:numId w:val="3"/>
        </w:numPr>
        <w:jc w:val="both"/>
        <w:rPr>
          <w:rFonts w:ascii="Palatino Linotype" w:hAnsi="Palatino Linotype"/>
          <w:b/>
          <w:sz w:val="22"/>
        </w:rPr>
      </w:pPr>
      <w:r w:rsidRPr="003F4269">
        <w:rPr>
          <w:rFonts w:ascii="Palatino Linotype" w:hAnsi="Palatino Linotype"/>
          <w:b/>
          <w:sz w:val="22"/>
        </w:rPr>
        <w:t>the title of the thesis,</w:t>
      </w:r>
    </w:p>
    <w:p w:rsidR="00000000" w:rsidRPr="003F4269" w:rsidRDefault="00F44ED7" w:rsidP="003F4269">
      <w:pPr>
        <w:pStyle w:val="ListParagraph"/>
        <w:numPr>
          <w:ilvl w:val="2"/>
          <w:numId w:val="3"/>
        </w:numPr>
        <w:jc w:val="both"/>
        <w:rPr>
          <w:rFonts w:ascii="Palatino Linotype" w:hAnsi="Palatino Linotype"/>
          <w:b/>
          <w:sz w:val="22"/>
        </w:rPr>
      </w:pPr>
      <w:r w:rsidRPr="003F4269">
        <w:rPr>
          <w:rFonts w:ascii="Palatino Linotype" w:hAnsi="Palatino Linotype"/>
          <w:b/>
          <w:sz w:val="22"/>
        </w:rPr>
        <w:t>the period during which the research was undertaken,</w:t>
      </w:r>
    </w:p>
    <w:p w:rsidR="003F4269" w:rsidRDefault="00F44ED7" w:rsidP="003F4269">
      <w:pPr>
        <w:pStyle w:val="ListParagraph"/>
        <w:numPr>
          <w:ilvl w:val="2"/>
          <w:numId w:val="3"/>
        </w:numPr>
        <w:jc w:val="both"/>
        <w:rPr>
          <w:rFonts w:ascii="Palatino Linotype" w:hAnsi="Palatino Linotype"/>
          <w:b/>
          <w:sz w:val="22"/>
        </w:rPr>
      </w:pPr>
      <w:r w:rsidRPr="003F4269">
        <w:rPr>
          <w:rFonts w:ascii="Palatino Linotype" w:hAnsi="Palatino Linotype"/>
          <w:b/>
          <w:sz w:val="22"/>
        </w:rPr>
        <w:t>external examiners' reports with the  title, names and addresses of the internal and/or  external examiner(s) of the thesis to whom the S</w:t>
      </w:r>
      <w:r w:rsidRPr="003F4269">
        <w:rPr>
          <w:rFonts w:ascii="Palatino Linotype" w:hAnsi="Palatino Linotype"/>
          <w:b/>
          <w:sz w:val="22"/>
        </w:rPr>
        <w:t>ociety may address further correspondence should the candi</w:t>
      </w:r>
      <w:r w:rsidR="00371999" w:rsidRPr="003F4269">
        <w:rPr>
          <w:rFonts w:ascii="Palatino Linotype" w:hAnsi="Palatino Linotype"/>
          <w:b/>
          <w:sz w:val="22"/>
        </w:rPr>
        <w:t>date be short-listed; telephone numbers</w:t>
      </w:r>
      <w:r w:rsidRPr="003F4269">
        <w:rPr>
          <w:rFonts w:ascii="Palatino Linotype" w:hAnsi="Palatino Linotype"/>
          <w:b/>
          <w:sz w:val="22"/>
        </w:rPr>
        <w:t xml:space="preserve"> and e-mail addresses, too, please,</w:t>
      </w:r>
    </w:p>
    <w:p w:rsidR="00000000" w:rsidRPr="003F4269" w:rsidRDefault="00371999" w:rsidP="003F4269">
      <w:pPr>
        <w:pStyle w:val="ListParagraph"/>
        <w:numPr>
          <w:ilvl w:val="2"/>
          <w:numId w:val="3"/>
        </w:numPr>
        <w:jc w:val="both"/>
        <w:rPr>
          <w:rFonts w:ascii="Palatino Linotype" w:hAnsi="Palatino Linotype"/>
          <w:b/>
          <w:sz w:val="22"/>
        </w:rPr>
      </w:pPr>
      <w:proofErr w:type="gramStart"/>
      <w:r w:rsidRPr="003F4269">
        <w:rPr>
          <w:rFonts w:ascii="Palatino Linotype" w:hAnsi="Palatino Linotype"/>
          <w:b/>
          <w:sz w:val="22"/>
        </w:rPr>
        <w:t>an</w:t>
      </w:r>
      <w:proofErr w:type="gramEnd"/>
      <w:r w:rsidRPr="003F4269">
        <w:rPr>
          <w:rFonts w:ascii="Palatino Linotype" w:hAnsi="Palatino Linotype"/>
          <w:b/>
          <w:sz w:val="22"/>
        </w:rPr>
        <w:t xml:space="preserve"> electronic </w:t>
      </w:r>
      <w:r w:rsidR="00F44ED7" w:rsidRPr="003F4269">
        <w:rPr>
          <w:rFonts w:ascii="Palatino Linotype" w:hAnsi="Palatino Linotype"/>
          <w:b/>
          <w:sz w:val="22"/>
        </w:rPr>
        <w:t>copy of the thesis</w:t>
      </w:r>
      <w:r w:rsidRPr="003F4269">
        <w:rPr>
          <w:rFonts w:ascii="Palatino Linotype" w:hAnsi="Palatino Linotype"/>
          <w:b/>
          <w:sz w:val="22"/>
        </w:rPr>
        <w:t>, or link thereto</w:t>
      </w:r>
      <w:r w:rsidR="00F44ED7" w:rsidRPr="003F4269">
        <w:rPr>
          <w:rFonts w:ascii="Palatino Linotype" w:hAnsi="Palatino Linotype"/>
          <w:b/>
          <w:sz w:val="22"/>
        </w:rPr>
        <w:t xml:space="preserve">.              </w:t>
      </w:r>
    </w:p>
    <w:p w:rsidR="00000000" w:rsidRPr="003F4269" w:rsidRDefault="00F44ED7" w:rsidP="003F4269">
      <w:pPr>
        <w:pStyle w:val="ListParagraph"/>
        <w:numPr>
          <w:ilvl w:val="1"/>
          <w:numId w:val="3"/>
        </w:numPr>
        <w:jc w:val="both"/>
        <w:rPr>
          <w:rFonts w:ascii="Palatino Linotype" w:hAnsi="Palatino Linotype"/>
          <w:b/>
          <w:sz w:val="22"/>
        </w:rPr>
      </w:pPr>
      <w:r w:rsidRPr="003F4269">
        <w:rPr>
          <w:rFonts w:ascii="Palatino Linotype" w:hAnsi="Palatino Linotype"/>
          <w:b/>
          <w:sz w:val="22"/>
        </w:rPr>
        <w:t xml:space="preserve">A </w:t>
      </w:r>
      <w:r w:rsidR="00371999" w:rsidRPr="003F4269">
        <w:rPr>
          <w:rFonts w:ascii="Palatino Linotype" w:hAnsi="Palatino Linotype"/>
          <w:b/>
          <w:sz w:val="22"/>
        </w:rPr>
        <w:t>copy</w:t>
      </w:r>
      <w:r w:rsidRPr="003F4269">
        <w:rPr>
          <w:rFonts w:ascii="Palatino Linotype" w:hAnsi="Palatino Linotype"/>
          <w:b/>
          <w:sz w:val="22"/>
        </w:rPr>
        <w:t xml:space="preserve"> of the abstract of the thesis and, if appropriate, a one- or two-page illustrative extract (e.g. important conclusions, key observations or illustrations).</w:t>
      </w:r>
    </w:p>
    <w:p w:rsidR="00000000" w:rsidRPr="003F4269" w:rsidRDefault="003F4269" w:rsidP="003F4269">
      <w:pPr>
        <w:pStyle w:val="ListParagraph"/>
        <w:numPr>
          <w:ilvl w:val="1"/>
          <w:numId w:val="3"/>
        </w:num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b/>
          <w:sz w:val="22"/>
        </w:rPr>
        <w:t xml:space="preserve">It </w:t>
      </w:r>
      <w:r w:rsidR="00F44ED7" w:rsidRPr="003F4269">
        <w:rPr>
          <w:rFonts w:ascii="Palatino Linotype" w:hAnsi="Palatino Linotype"/>
          <w:b/>
          <w:sz w:val="22"/>
        </w:rPr>
        <w:t>would be helpful if a contact address could be s</w:t>
      </w:r>
      <w:r w:rsidR="00F44ED7" w:rsidRPr="003F4269">
        <w:rPr>
          <w:rFonts w:ascii="Palatino Linotype" w:hAnsi="Palatino Linotype"/>
          <w:b/>
          <w:sz w:val="22"/>
        </w:rPr>
        <w:t>upplied for the candidate, so that the winner of the Prize can be notified promptly.</w:t>
      </w:r>
    </w:p>
    <w:p w:rsidR="00000000" w:rsidRPr="003F4269" w:rsidRDefault="00F44ED7" w:rsidP="003F4269">
      <w:pPr>
        <w:pStyle w:val="ListParagraph"/>
        <w:numPr>
          <w:ilvl w:val="0"/>
          <w:numId w:val="2"/>
        </w:numPr>
        <w:spacing w:before="120"/>
        <w:jc w:val="both"/>
        <w:rPr>
          <w:rFonts w:ascii="Palatino Linotype" w:hAnsi="Palatino Linotype"/>
          <w:sz w:val="24"/>
        </w:rPr>
      </w:pPr>
      <w:r w:rsidRPr="003F4269">
        <w:rPr>
          <w:rFonts w:ascii="Palatino Linotype" w:hAnsi="Palatino Linotype"/>
          <w:sz w:val="24"/>
        </w:rPr>
        <w:t>The Council of the Society asks that th</w:t>
      </w:r>
      <w:r w:rsidR="003F4269" w:rsidRPr="003F4269">
        <w:rPr>
          <w:rFonts w:ascii="Palatino Linotype" w:hAnsi="Palatino Linotype"/>
          <w:sz w:val="24"/>
        </w:rPr>
        <w:t xml:space="preserve">e candidate should not be told </w:t>
      </w:r>
      <w:r w:rsidRPr="003F4269">
        <w:rPr>
          <w:rFonts w:ascii="Palatino Linotype" w:hAnsi="Palatino Linotype"/>
          <w:sz w:val="24"/>
        </w:rPr>
        <w:t>of the recommendation.</w:t>
      </w:r>
    </w:p>
    <w:p w:rsidR="00000000" w:rsidRPr="003F4269" w:rsidRDefault="00F44ED7" w:rsidP="003F4269">
      <w:pPr>
        <w:pStyle w:val="ListParagraph"/>
        <w:numPr>
          <w:ilvl w:val="0"/>
          <w:numId w:val="2"/>
        </w:numPr>
        <w:spacing w:before="120"/>
        <w:jc w:val="both"/>
        <w:rPr>
          <w:rFonts w:ascii="Palatino Linotype" w:hAnsi="Palatino Linotype"/>
          <w:sz w:val="24"/>
        </w:rPr>
      </w:pPr>
      <w:r w:rsidRPr="003F4269">
        <w:rPr>
          <w:rFonts w:ascii="Palatino Linotype" w:hAnsi="Palatino Linotype"/>
          <w:sz w:val="24"/>
        </w:rPr>
        <w:t xml:space="preserve">Recommendations, which must be received at the latest by 30th </w:t>
      </w:r>
      <w:r w:rsidR="00371999" w:rsidRPr="003F4269">
        <w:rPr>
          <w:rFonts w:ascii="Palatino Linotype" w:hAnsi="Palatino Linotype"/>
          <w:sz w:val="24"/>
        </w:rPr>
        <w:t>November</w:t>
      </w:r>
      <w:r w:rsidRPr="003F4269">
        <w:rPr>
          <w:rFonts w:ascii="Palatino Linotype" w:hAnsi="Palatino Linotype"/>
          <w:sz w:val="24"/>
        </w:rPr>
        <w:t xml:space="preserve">, should be </w:t>
      </w:r>
      <w:r w:rsidR="00371999" w:rsidRPr="003F4269">
        <w:rPr>
          <w:rFonts w:ascii="Palatino Linotype" w:hAnsi="Palatino Linotype"/>
          <w:sz w:val="24"/>
        </w:rPr>
        <w:t>email</w:t>
      </w:r>
      <w:r w:rsidRPr="003F4269">
        <w:rPr>
          <w:rFonts w:ascii="Palatino Linotype" w:hAnsi="Palatino Linotype"/>
          <w:sz w:val="24"/>
        </w:rPr>
        <w:t>ed to The Executive Secretary, The Linnean Society of London, Burlington House, Piccadilly, London W1J 0BF</w:t>
      </w:r>
      <w:r w:rsidR="003F4269" w:rsidRPr="003F4269">
        <w:rPr>
          <w:rFonts w:ascii="Palatino Linotype" w:hAnsi="Palatino Linotype"/>
          <w:sz w:val="24"/>
        </w:rPr>
        <w:t xml:space="preserve">, </w:t>
      </w:r>
      <w:r w:rsidR="003F4269">
        <w:rPr>
          <w:rFonts w:ascii="Palatino Linotype" w:hAnsi="Palatino Linotype"/>
          <w:sz w:val="24"/>
        </w:rPr>
        <w:t>e</w:t>
      </w:r>
      <w:bookmarkStart w:id="0" w:name="_GoBack"/>
      <w:bookmarkEnd w:id="0"/>
      <w:r w:rsidR="003F4269" w:rsidRPr="003F4269">
        <w:rPr>
          <w:rFonts w:ascii="Palatino Linotype" w:hAnsi="Palatino Linotype"/>
          <w:sz w:val="24"/>
        </w:rPr>
        <w:t>lizabeth@linnean.org</w:t>
      </w:r>
      <w:r w:rsidRPr="003F4269">
        <w:rPr>
          <w:rFonts w:ascii="Palatino Linotype" w:hAnsi="Palatino Linotype"/>
          <w:sz w:val="24"/>
        </w:rPr>
        <w:t>.</w:t>
      </w:r>
    </w:p>
    <w:p w:rsidR="00000000" w:rsidRPr="00371999" w:rsidRDefault="00F44ED7" w:rsidP="003F4269">
      <w:pPr>
        <w:jc w:val="both"/>
        <w:rPr>
          <w:rFonts w:ascii="Palatino Linotype" w:hAnsi="Palatino Linotype"/>
          <w:sz w:val="24"/>
        </w:rPr>
      </w:pPr>
    </w:p>
    <w:sectPr w:rsidR="00000000" w:rsidRPr="00371999">
      <w:type w:val="continuous"/>
      <w:pgSz w:w="11909" w:h="16834" w:code="9"/>
      <w:pgMar w:top="432" w:right="691" w:bottom="317" w:left="346" w:header="706" w:footer="706" w:gutter="346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229C"/>
    <w:multiLevelType w:val="hybridMultilevel"/>
    <w:tmpl w:val="D62C01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B5622"/>
    <w:multiLevelType w:val="hybridMultilevel"/>
    <w:tmpl w:val="8EA4AB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2CCCD88C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453D1"/>
    <w:multiLevelType w:val="hybridMultilevel"/>
    <w:tmpl w:val="6846DC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97"/>
    <w:rsid w:val="00371999"/>
    <w:rsid w:val="003F4269"/>
    <w:rsid w:val="00907297"/>
    <w:rsid w:val="00F4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9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9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42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9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9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4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325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None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Leanne Melbourne</cp:lastModifiedBy>
  <cp:revision>3</cp:revision>
  <cp:lastPrinted>2018-01-31T11:35:00Z</cp:lastPrinted>
  <dcterms:created xsi:type="dcterms:W3CDTF">2018-01-31T11:07:00Z</dcterms:created>
  <dcterms:modified xsi:type="dcterms:W3CDTF">2018-01-31T11:55:00Z</dcterms:modified>
</cp:coreProperties>
</file>