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2F25" w14:textId="43B63DA4" w:rsidR="00F5231B" w:rsidRPr="00F5231B" w:rsidRDefault="00F53C86" w:rsidP="00F5231B">
      <w:pPr>
        <w:rPr>
          <w:rFonts w:eastAsia="Times New Roman"/>
        </w:rPr>
      </w:pPr>
      <w:r>
        <w:rPr>
          <w:rFonts w:eastAsia="Times New Roman"/>
        </w:rPr>
        <w:t>Examples of s</w:t>
      </w:r>
      <w:r w:rsidR="00F5231B" w:rsidRPr="00F5231B">
        <w:rPr>
          <w:rFonts w:eastAsia="Times New Roman"/>
        </w:rPr>
        <w:t>uccessful applicants for the 201</w:t>
      </w:r>
      <w:r w:rsidR="00F5231B">
        <w:rPr>
          <w:rFonts w:eastAsia="Times New Roman"/>
        </w:rPr>
        <w:t>7</w:t>
      </w:r>
      <w:r w:rsidR="00F5231B" w:rsidRPr="00F5231B">
        <w:rPr>
          <w:rFonts w:eastAsia="Times New Roman"/>
        </w:rPr>
        <w:t>/1</w:t>
      </w:r>
      <w:r w:rsidR="00F5231B">
        <w:rPr>
          <w:rFonts w:eastAsia="Times New Roman"/>
        </w:rPr>
        <w:t>8</w:t>
      </w:r>
      <w:r w:rsidR="00F5231B" w:rsidRPr="00F5231B">
        <w:rPr>
          <w:rFonts w:eastAsia="Times New Roman"/>
        </w:rPr>
        <w:t xml:space="preserve"> SRF round</w:t>
      </w:r>
    </w:p>
    <w:p w14:paraId="4D8FA066" w14:textId="77777777" w:rsidR="00F5231B" w:rsidRDefault="00F5231B">
      <w:pPr>
        <w:rPr>
          <w:lang w:val="en-GB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6032"/>
      </w:tblGrid>
      <w:tr w:rsidR="00F5231B" w:rsidRPr="00F53C86" w14:paraId="41F43F8F" w14:textId="77777777" w:rsidTr="00761C80">
        <w:trPr>
          <w:trHeight w:val="298"/>
        </w:trPr>
        <w:tc>
          <w:tcPr>
            <w:tcW w:w="3950" w:type="dxa"/>
            <w:shd w:val="clear" w:color="auto" w:fill="auto"/>
            <w:noWrap/>
            <w:hideMark/>
          </w:tcPr>
          <w:p w14:paraId="1A0950AF" w14:textId="77777777" w:rsidR="00F5231B" w:rsidRPr="00F53C86" w:rsidRDefault="00F5231B" w:rsidP="00761C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3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(Country)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72690511" w14:textId="6A4579FB" w:rsidR="00F5231B" w:rsidRPr="00F53C86" w:rsidRDefault="00F5231B" w:rsidP="00761C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3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</w:tr>
      <w:tr w:rsidR="00F5231B" w:rsidRPr="00F53C86" w14:paraId="66177C39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74440D3B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Viktor Baranov (Germany)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71BC7669" w14:textId="1BFDBB6B" w:rsidR="00F5231B" w:rsidRPr="00F53C86" w:rsidRDefault="0007606E" w:rsidP="00761C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Chironomidae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mandibles: </w:t>
            </w:r>
            <w:r w:rsidR="00F5231B" w:rsidRPr="00F53C86">
              <w:rPr>
                <w:rFonts w:ascii="Calibri" w:eastAsia="Times New Roman" w:hAnsi="Calibri"/>
                <w:color w:val="000000"/>
              </w:rPr>
              <w:t>plesiomorphic condition or case for re-evolution of character once lost?</w:t>
            </w:r>
          </w:p>
        </w:tc>
      </w:tr>
      <w:tr w:rsidR="00F5231B" w:rsidRPr="00F53C86" w14:paraId="69043FB7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2E058E12" w14:textId="639CB2CC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Albert Chen (United Kingdom)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26280994" w14:textId="3C2B7528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The </w:t>
            </w:r>
            <w:r w:rsidR="0007606E" w:rsidRPr="00F53C86">
              <w:rPr>
                <w:rFonts w:ascii="Calibri" w:eastAsia="Times New Roman" w:hAnsi="Calibri"/>
                <w:color w:val="000000"/>
              </w:rPr>
              <w:t>e</w:t>
            </w:r>
            <w:r w:rsidRPr="00F53C86">
              <w:rPr>
                <w:rFonts w:ascii="Calibri" w:eastAsia="Times New Roman" w:hAnsi="Calibri"/>
                <w:color w:val="000000"/>
              </w:rPr>
              <w:t xml:space="preserve">arly </w:t>
            </w:r>
            <w:r w:rsidR="0007606E" w:rsidRPr="00F53C86">
              <w:rPr>
                <w:rFonts w:ascii="Calibri" w:eastAsia="Times New Roman" w:hAnsi="Calibri"/>
                <w:color w:val="000000"/>
              </w:rPr>
              <w:t>e</w:t>
            </w:r>
            <w:r w:rsidRPr="00F53C86">
              <w:rPr>
                <w:rFonts w:ascii="Calibri" w:eastAsia="Times New Roman" w:hAnsi="Calibri"/>
                <w:color w:val="000000"/>
              </w:rPr>
              <w:t xml:space="preserve">volution of </w:t>
            </w:r>
            <w:r w:rsidR="0007606E" w:rsidRPr="00F53C86">
              <w:rPr>
                <w:rFonts w:ascii="Calibri" w:eastAsia="Times New Roman" w:hAnsi="Calibri"/>
                <w:color w:val="000000"/>
              </w:rPr>
              <w:t>c</w:t>
            </w:r>
            <w:r w:rsidRPr="00F53C86">
              <w:rPr>
                <w:rFonts w:ascii="Calibri" w:eastAsia="Times New Roman" w:hAnsi="Calibri"/>
                <w:color w:val="000000"/>
              </w:rPr>
              <w:t xml:space="preserve">rown-birds: Phylogenetic and </w:t>
            </w:r>
            <w:r w:rsidR="0007606E" w:rsidRPr="00F53C86">
              <w:rPr>
                <w:rFonts w:ascii="Calibri" w:eastAsia="Times New Roman" w:hAnsi="Calibri"/>
                <w:color w:val="000000"/>
              </w:rPr>
              <w:t>m</w:t>
            </w:r>
            <w:r w:rsidRPr="00F53C86">
              <w:rPr>
                <w:rFonts w:ascii="Calibri" w:eastAsia="Times New Roman" w:hAnsi="Calibri"/>
                <w:color w:val="000000"/>
              </w:rPr>
              <w:t xml:space="preserve">orphological </w:t>
            </w:r>
            <w:r w:rsidR="0007606E" w:rsidRPr="00F53C86">
              <w:rPr>
                <w:rFonts w:ascii="Calibri" w:eastAsia="Times New Roman" w:hAnsi="Calibri"/>
                <w:color w:val="000000"/>
              </w:rPr>
              <w:t>c</w:t>
            </w:r>
            <w:r w:rsidRPr="00F53C86">
              <w:rPr>
                <w:rFonts w:ascii="Calibri" w:eastAsia="Times New Roman" w:hAnsi="Calibri"/>
                <w:color w:val="000000"/>
              </w:rPr>
              <w:t xml:space="preserve">ase </w:t>
            </w:r>
            <w:r w:rsidR="0007606E" w:rsidRPr="00F53C86">
              <w:rPr>
                <w:rFonts w:ascii="Calibri" w:eastAsia="Times New Roman" w:hAnsi="Calibri"/>
                <w:color w:val="000000"/>
              </w:rPr>
              <w:t>s</w:t>
            </w:r>
            <w:r w:rsidRPr="00F53C86">
              <w:rPr>
                <w:rFonts w:ascii="Calibri" w:eastAsia="Times New Roman" w:hAnsi="Calibri"/>
                <w:color w:val="000000"/>
              </w:rPr>
              <w:t>tudies</w:t>
            </w:r>
          </w:p>
        </w:tc>
      </w:tr>
      <w:tr w:rsidR="00F5231B" w:rsidRPr="00F53C86" w14:paraId="6F96EFC0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630D3E39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Shannon Corrigan (United States)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0E18FC62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A diagnostic PCR test for discriminating cryptic shark species with mitochondrial admixture</w:t>
            </w:r>
          </w:p>
        </w:tc>
      </w:tr>
      <w:tr w:rsidR="00F5231B" w:rsidRPr="00F53C86" w14:paraId="0A1538B1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0C7882C7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Christopher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Doble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(United Kingdom)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063DC0AC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Developing an environmental DNA reference database for fish species within Lake Tanganyika’s basin</w:t>
            </w:r>
          </w:p>
        </w:tc>
      </w:tr>
      <w:tr w:rsidR="00F5231B" w:rsidRPr="00F53C86" w14:paraId="339039F5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6B2C863C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Rudolph Valentino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Docot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(Philippines)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2626A4E2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Boesenbergia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Kuntze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Zingiberaceae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 of the Philippines</w:t>
            </w:r>
          </w:p>
        </w:tc>
      </w:tr>
      <w:tr w:rsidR="00F5231B" w:rsidRPr="00F53C86" w14:paraId="5F6ACEA4" w14:textId="77777777" w:rsidTr="00761C80">
        <w:trPr>
          <w:trHeight w:val="702"/>
        </w:trPr>
        <w:tc>
          <w:tcPr>
            <w:tcW w:w="3950" w:type="dxa"/>
            <w:shd w:val="clear" w:color="auto" w:fill="auto"/>
            <w:noWrap/>
            <w:hideMark/>
          </w:tcPr>
          <w:p w14:paraId="3F0C4D43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Emily Fountain (United States)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5FCD456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Identifying cryptic speciation in sloths and re-evaluating their conservation status</w:t>
            </w:r>
          </w:p>
        </w:tc>
      </w:tr>
      <w:tr w:rsidR="00F5231B" w:rsidRPr="00F53C86" w14:paraId="0F5F1DB7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1F865CE5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Kathryn Hall (Australia)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00A68594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Co-evolutionary studies of the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gyliauchenid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fish parasites and their microbiomes</w:t>
            </w:r>
          </w:p>
        </w:tc>
      </w:tr>
      <w:tr w:rsidR="00F5231B" w:rsidRPr="00F53C86" w14:paraId="4D6F0B70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4F03A9A2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Kimberly</w:t>
            </w:r>
            <w:r w:rsidR="00570366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Hansen</w:t>
            </w:r>
            <w:r w:rsidR="00570366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States</w:t>
            </w:r>
            <w:r w:rsidR="00570366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A8F7B03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Evolution in the Andes: taxonomy,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phylogenomics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, and biogeography of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Kohleria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Gesneriaceae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0608F13A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3816B05D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David</w:t>
            </w:r>
            <w:r w:rsidR="00570366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Kenfack</w:t>
            </w:r>
            <w:proofErr w:type="spellEnd"/>
            <w:r w:rsidR="00570366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States</w:t>
            </w:r>
            <w:r w:rsidR="00570366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978B01B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Phylogenetic position of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Crateranthus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Lecythidaceae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78C86275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201AE363" w14:textId="77777777" w:rsidR="00F5231B" w:rsidRPr="00DD36DA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DD36DA">
              <w:rPr>
                <w:rFonts w:ascii="Calibri" w:eastAsia="Times New Roman" w:hAnsi="Calibri"/>
                <w:color w:val="000000"/>
              </w:rPr>
              <w:t>Somayyeh</w:t>
            </w:r>
            <w:proofErr w:type="spellEnd"/>
            <w:r w:rsidR="00570366" w:rsidRPr="00DD36DA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DD36DA">
              <w:rPr>
                <w:rFonts w:ascii="Calibri" w:eastAsia="Times New Roman" w:hAnsi="Calibri"/>
                <w:color w:val="000000"/>
              </w:rPr>
              <w:t>Kheiri</w:t>
            </w:r>
            <w:proofErr w:type="spellEnd"/>
            <w:r w:rsidR="00570366" w:rsidRPr="00DD36DA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DD36DA">
              <w:rPr>
                <w:rFonts w:ascii="Calibri" w:eastAsia="Times New Roman" w:hAnsi="Calibri"/>
                <w:color w:val="000000"/>
              </w:rPr>
              <w:t>Iran</w:t>
            </w:r>
            <w:r w:rsidR="00570366" w:rsidRPr="00DD36DA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429211F9" w14:textId="77777777" w:rsidR="00F5231B" w:rsidRPr="00DD36DA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DD36DA">
              <w:rPr>
                <w:rFonts w:ascii="Calibri" w:eastAsia="Times New Roman" w:hAnsi="Calibri"/>
                <w:color w:val="000000"/>
              </w:rPr>
              <w:t xml:space="preserve">Diatom Biodiversity of Sulphur springs in </w:t>
            </w:r>
            <w:proofErr w:type="spellStart"/>
            <w:r w:rsidRPr="00DD36DA">
              <w:rPr>
                <w:rFonts w:ascii="Calibri" w:eastAsia="Times New Roman" w:hAnsi="Calibri"/>
                <w:color w:val="000000"/>
              </w:rPr>
              <w:t>Rameh</w:t>
            </w:r>
            <w:proofErr w:type="spellEnd"/>
            <w:r w:rsidRPr="00DD36DA">
              <w:rPr>
                <w:rFonts w:ascii="Calibri" w:eastAsia="Times New Roman" w:hAnsi="Calibri"/>
                <w:color w:val="000000"/>
              </w:rPr>
              <w:t>, Semnan, Iran</w:t>
            </w:r>
          </w:p>
        </w:tc>
      </w:tr>
      <w:tr w:rsidR="00F5231B" w:rsidRPr="00F53C86" w14:paraId="1769D7A1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255BDE2B" w14:textId="3F0D1279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Andrii</w:t>
            </w:r>
            <w:proofErr w:type="spellEnd"/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Khomenko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Ukraine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066EB9D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Taxonomic revision of the Caucasian leeches (</w:t>
            </w:r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Annelida,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Hirudinida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240BF0B9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24444B41" w14:textId="1213404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Tomas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Lackner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Germany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6B07C48B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The evolution of ecological specialization: gain/loss of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psammophily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in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histerid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beetles</w:t>
            </w:r>
          </w:p>
        </w:tc>
      </w:tr>
      <w:tr w:rsidR="00F5231B" w:rsidRPr="00F53C86" w14:paraId="52E77FCF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4FA06840" w14:textId="2DF9CB01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Deborah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Leigh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Canada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7CC47B3" w14:textId="06658042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Untangling cryptic diversity in high Arctic Puffins (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Fratercula</w:t>
            </w:r>
            <w:proofErr w:type="spellEnd"/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arctica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1F00C3A3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03687D90" w14:textId="535D6B38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Nathan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Masters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Kingdom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AA5A03A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Opaline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Colours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in South African Flora</w:t>
            </w:r>
          </w:p>
        </w:tc>
      </w:tr>
      <w:tr w:rsidR="00F5231B" w:rsidRPr="00F53C86" w14:paraId="23F3F3BB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0120FD25" w14:textId="0ECF0CFD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Brittney</w:t>
            </w:r>
            <w:r w:rsidR="000C22BA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Oleniacz</w:t>
            </w:r>
            <w:proofErr w:type="spellEnd"/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States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699C158F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Spiders in North American Cretaceous Amber</w:t>
            </w:r>
          </w:p>
        </w:tc>
      </w:tr>
      <w:tr w:rsidR="00F5231B" w:rsidRPr="00F53C86" w14:paraId="08DDAFD0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37E79E6C" w14:textId="425BBFD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Andrés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Orejuela</w:t>
            </w:r>
            <w:proofErr w:type="spellEnd"/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Kingdom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4BB56482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Evolution of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epiphytism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in </w:t>
            </w:r>
            <w:r w:rsidRPr="00F53C86">
              <w:rPr>
                <w:rFonts w:ascii="Calibri" w:eastAsia="Times New Roman" w:hAnsi="Calibri"/>
                <w:i/>
                <w:color w:val="000000"/>
              </w:rPr>
              <w:t>Solanaceae</w:t>
            </w:r>
          </w:p>
        </w:tc>
      </w:tr>
      <w:tr w:rsidR="00F5231B" w:rsidRPr="00F53C86" w14:paraId="093B7B67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7C6E032E" w14:textId="16EEC7D5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Cristian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Roman-Palacios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States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237CE3CA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Molecular systematics of the genus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Bryconamericus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Characidae</w:t>
            </w:r>
            <w:proofErr w:type="spellEnd"/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: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Stevardiinae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00945359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71F68A1F" w14:textId="55CBCD65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PRAKASH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S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India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1A1DB423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Systematics of coral reef caridean shrimps of Gulf of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Mannar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, South India</w:t>
            </w:r>
          </w:p>
        </w:tc>
      </w:tr>
      <w:tr w:rsidR="00F5231B" w:rsidRPr="00F53C86" w14:paraId="05311733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15785652" w14:textId="20745438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Priscila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Salloum</w:t>
            </w:r>
            <w:proofErr w:type="spellEnd"/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New Zealand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449437E5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Using traditional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mt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-DNA for intraspecific surveys in the genomic era</w:t>
            </w:r>
          </w:p>
        </w:tc>
      </w:tr>
      <w:tr w:rsidR="00F5231B" w:rsidRPr="00F53C86" w14:paraId="26280AAE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016B319D" w14:textId="257ED705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Gisela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Sancho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Argentina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085B0052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Understanding the Austral distribution of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Lagenophora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Cass. (</w:t>
            </w:r>
            <w:r w:rsidRPr="00F53C86">
              <w:rPr>
                <w:rFonts w:ascii="Calibri" w:eastAsia="Times New Roman" w:hAnsi="Calibri"/>
                <w:i/>
                <w:color w:val="000000"/>
              </w:rPr>
              <w:t>Asteraceae</w:t>
            </w:r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58661368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2F72E067" w14:textId="423FA4F4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Pedro Joel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Silva da Silva Filho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Brazil</w:t>
            </w:r>
            <w:r w:rsidR="00DE7D0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6517AD73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Taxonomic and Phylogenetic Study of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Rhynchospora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Sects.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Laevinuces</w:t>
            </w:r>
            <w:proofErr w:type="spellEnd"/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,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Luzuliformes</w:t>
            </w:r>
            <w:proofErr w:type="spellEnd"/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,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Spermodontes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and </w:t>
            </w:r>
            <w:r w:rsidRPr="00F53C86">
              <w:rPr>
                <w:rFonts w:ascii="Calibri" w:eastAsia="Times New Roman" w:hAnsi="Calibri"/>
                <w:i/>
                <w:color w:val="000000"/>
              </w:rPr>
              <w:t>Tenues</w:t>
            </w:r>
            <w:r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C</w:t>
            </w:r>
            <w:r w:rsidRPr="00F53C86">
              <w:rPr>
                <w:rFonts w:ascii="Calibri" w:eastAsia="Times New Roman" w:hAnsi="Calibri"/>
                <w:i/>
                <w:color w:val="000000"/>
              </w:rPr>
              <w:t>yperaceae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).</w:t>
            </w:r>
          </w:p>
        </w:tc>
      </w:tr>
      <w:tr w:rsidR="00F5231B" w:rsidRPr="00F53C86" w14:paraId="387C3857" w14:textId="77777777" w:rsidTr="00761C80">
        <w:trPr>
          <w:trHeight w:val="320"/>
        </w:trPr>
        <w:tc>
          <w:tcPr>
            <w:tcW w:w="3950" w:type="dxa"/>
            <w:shd w:val="clear" w:color="auto" w:fill="auto"/>
            <w:noWrap/>
            <w:hideMark/>
          </w:tcPr>
          <w:p w14:paraId="1A2E283F" w14:textId="3CE2E57A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Sergi</w:t>
            </w:r>
            <w:proofErr w:type="spellEnd"/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Taboada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Kingdom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77CAC1DD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A new symbiotic relationships between a carnivorous sponge and its annelid host</w:t>
            </w:r>
          </w:p>
        </w:tc>
      </w:tr>
      <w:tr w:rsidR="00F5231B" w:rsidRPr="00F53C86" w14:paraId="35DEB107" w14:textId="77777777" w:rsidTr="00761C80">
        <w:trPr>
          <w:trHeight w:val="280"/>
        </w:trPr>
        <w:tc>
          <w:tcPr>
            <w:tcW w:w="3950" w:type="dxa"/>
            <w:shd w:val="clear" w:color="auto" w:fill="auto"/>
            <w:noWrap/>
            <w:hideMark/>
          </w:tcPr>
          <w:p w14:paraId="46DC4E6A" w14:textId="51ECD5B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Veronica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Urgiles</w:t>
            </w:r>
            <w:proofErr w:type="spellEnd"/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States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0CB92575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Molecular and morphological diversification of a cryptic group of terrestrial frogs in a high altitude tropical hotspot.</w:t>
            </w:r>
          </w:p>
        </w:tc>
      </w:tr>
      <w:tr w:rsidR="00F5231B" w:rsidRPr="00F53C86" w14:paraId="56B68A53" w14:textId="77777777" w:rsidTr="00761C80">
        <w:trPr>
          <w:trHeight w:val="280"/>
        </w:trPr>
        <w:tc>
          <w:tcPr>
            <w:tcW w:w="3950" w:type="dxa"/>
            <w:shd w:val="clear" w:color="auto" w:fill="auto"/>
            <w:noWrap/>
            <w:hideMark/>
          </w:tcPr>
          <w:p w14:paraId="63A49F73" w14:textId="4D114C3F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Mariana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Wagner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Brazil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3D85F28B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Systematics of the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Myrcia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amazonica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DC. clade (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Myrtaceae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F5231B" w:rsidRPr="00F53C86" w14:paraId="3A075C1F" w14:textId="77777777" w:rsidTr="00761C80">
        <w:trPr>
          <w:trHeight w:val="280"/>
        </w:trPr>
        <w:tc>
          <w:tcPr>
            <w:tcW w:w="3950" w:type="dxa"/>
            <w:shd w:val="clear" w:color="auto" w:fill="auto"/>
            <w:noWrap/>
            <w:hideMark/>
          </w:tcPr>
          <w:p w14:paraId="5CE4CF5C" w14:textId="141DECBC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lastRenderedPageBreak/>
              <w:t xml:space="preserve">Emilia 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Wendt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Brazil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50F3F4E8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Parasite-host relationships: understanding the effects of ecology and biogeography on diversification of monogenean</w:t>
            </w:r>
          </w:p>
        </w:tc>
      </w:tr>
      <w:tr w:rsidR="00F5231B" w:rsidRPr="00F53C86" w14:paraId="5D51A03D" w14:textId="77777777" w:rsidTr="004C5234">
        <w:trPr>
          <w:trHeight w:val="656"/>
        </w:trPr>
        <w:tc>
          <w:tcPr>
            <w:tcW w:w="3950" w:type="dxa"/>
            <w:shd w:val="clear" w:color="auto" w:fill="auto"/>
            <w:noWrap/>
            <w:hideMark/>
          </w:tcPr>
          <w:p w14:paraId="0FF77492" w14:textId="03DE0E3B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Johanna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F53C86">
              <w:rPr>
                <w:rFonts w:ascii="Calibri" w:eastAsia="Times New Roman" w:hAnsi="Calibri"/>
                <w:color w:val="000000"/>
              </w:rPr>
              <w:t>Weston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Ki</w:t>
            </w:r>
            <w:bookmarkStart w:id="0" w:name="_GoBack"/>
            <w:bookmarkEnd w:id="0"/>
            <w:r w:rsidRPr="00F53C86">
              <w:rPr>
                <w:rFonts w:ascii="Calibri" w:eastAsia="Times New Roman" w:hAnsi="Calibri"/>
                <w:color w:val="000000"/>
              </w:rPr>
              <w:t>ngdom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233FB00D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Mitogenome approach to the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phylogeography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of the hadal scavenging amphipod,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Bathycallisoma</w:t>
            </w:r>
            <w:proofErr w:type="spellEnd"/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schellenbergi</w:t>
            </w:r>
            <w:proofErr w:type="spellEnd"/>
          </w:p>
        </w:tc>
      </w:tr>
      <w:tr w:rsidR="00DD36DA" w:rsidRPr="00F53C86" w14:paraId="64A0FB41" w14:textId="77777777" w:rsidTr="00761C80">
        <w:trPr>
          <w:trHeight w:val="280"/>
        </w:trPr>
        <w:tc>
          <w:tcPr>
            <w:tcW w:w="3950" w:type="dxa"/>
            <w:shd w:val="clear" w:color="auto" w:fill="auto"/>
            <w:noWrap/>
          </w:tcPr>
          <w:p w14:paraId="6BADF5EB" w14:textId="74BF5E84" w:rsidR="00DD36DA" w:rsidRPr="00F53C86" w:rsidRDefault="004C5234" w:rsidP="00761C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Yannick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Wurm</w:t>
            </w:r>
            <w:proofErr w:type="spellEnd"/>
            <w:r w:rsidR="00CE197F">
              <w:rPr>
                <w:rFonts w:ascii="Calibri" w:eastAsia="Times New Roman" w:hAnsi="Calibri"/>
                <w:color w:val="000000"/>
              </w:rPr>
              <w:t xml:space="preserve"> (United Kingdom)</w:t>
            </w:r>
          </w:p>
        </w:tc>
        <w:tc>
          <w:tcPr>
            <w:tcW w:w="6032" w:type="dxa"/>
            <w:shd w:val="clear" w:color="auto" w:fill="auto"/>
            <w:noWrap/>
          </w:tcPr>
          <w:p w14:paraId="0BC0203A" w14:textId="53FD8469" w:rsidR="00DD36DA" w:rsidRPr="004C5234" w:rsidRDefault="004C5234" w:rsidP="00761C80">
            <w:pPr>
              <w:rPr>
                <w:rFonts w:ascii="Calibri" w:eastAsia="Times New Roman" w:hAnsi="Calibri"/>
                <w:color w:val="000000"/>
              </w:rPr>
            </w:pPr>
            <w:r w:rsidRPr="004C5234">
              <w:rPr>
                <w:sz w:val="22"/>
                <w:szCs w:val="22"/>
              </w:rPr>
              <w:t xml:space="preserve">Phylogenetic discrepancy in social </w:t>
            </w:r>
            <w:proofErr w:type="spellStart"/>
            <w:r w:rsidRPr="004C5234">
              <w:rPr>
                <w:sz w:val="22"/>
                <w:szCs w:val="22"/>
              </w:rPr>
              <w:t>organisation</w:t>
            </w:r>
            <w:proofErr w:type="spellEnd"/>
          </w:p>
        </w:tc>
      </w:tr>
      <w:tr w:rsidR="00F5231B" w:rsidRPr="00F53C86" w14:paraId="3CD4E594" w14:textId="77777777" w:rsidTr="00761C80">
        <w:trPr>
          <w:trHeight w:val="619"/>
        </w:trPr>
        <w:tc>
          <w:tcPr>
            <w:tcW w:w="3950" w:type="dxa"/>
            <w:shd w:val="clear" w:color="auto" w:fill="auto"/>
            <w:noWrap/>
            <w:hideMark/>
          </w:tcPr>
          <w:p w14:paraId="1A708B69" w14:textId="17107BCE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Loubab</w:t>
            </w:r>
            <w:proofErr w:type="spellEnd"/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Zedane</w:t>
            </w:r>
            <w:proofErr w:type="spellEnd"/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United Kingdom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6AA0FB48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On the evolution of fog-harvesting plant adaptations: a study of the South African genus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Eriospermum</w:t>
            </w:r>
            <w:proofErr w:type="spellEnd"/>
          </w:p>
        </w:tc>
      </w:tr>
      <w:tr w:rsidR="00F5231B" w:rsidRPr="00F5231B" w14:paraId="44B95FE0" w14:textId="77777777" w:rsidTr="00761C80">
        <w:trPr>
          <w:trHeight w:val="280"/>
        </w:trPr>
        <w:tc>
          <w:tcPr>
            <w:tcW w:w="3950" w:type="dxa"/>
            <w:shd w:val="clear" w:color="auto" w:fill="auto"/>
            <w:noWrap/>
            <w:hideMark/>
          </w:tcPr>
          <w:p w14:paraId="594744DE" w14:textId="77B93B01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>Mateusz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Zmudzinski</w:t>
            </w:r>
            <w:proofErr w:type="spellEnd"/>
            <w:r w:rsidR="00FC107F"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color w:val="000000"/>
              </w:rPr>
              <w:t>Poland</w:t>
            </w:r>
            <w:r w:rsidR="00FC107F" w:rsidRPr="00F53C86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6032" w:type="dxa"/>
            <w:shd w:val="clear" w:color="auto" w:fill="auto"/>
            <w:noWrap/>
            <w:hideMark/>
          </w:tcPr>
          <w:p w14:paraId="1E29CD65" w14:textId="77777777" w:rsidR="00F5231B" w:rsidRPr="00F53C86" w:rsidRDefault="00F5231B" w:rsidP="00761C80">
            <w:pPr>
              <w:rPr>
                <w:rFonts w:ascii="Calibri" w:eastAsia="Times New Roman" w:hAnsi="Calibri"/>
                <w:color w:val="000000"/>
              </w:rPr>
            </w:pPr>
            <w:r w:rsidRPr="00F53C86">
              <w:rPr>
                <w:rFonts w:ascii="Calibri" w:eastAsia="Times New Roman" w:hAnsi="Calibri"/>
                <w:color w:val="000000"/>
              </w:rPr>
              <w:t xml:space="preserve">Unveiling extinct mite </w:t>
            </w:r>
            <w:proofErr w:type="spellStart"/>
            <w:r w:rsidRPr="00F53C86">
              <w:rPr>
                <w:rFonts w:ascii="Calibri" w:eastAsia="Times New Roman" w:hAnsi="Calibri"/>
                <w:color w:val="000000"/>
              </w:rPr>
              <w:t>meioworlds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: fossil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Prostigmata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F53C86">
              <w:rPr>
                <w:rFonts w:ascii="Calibri" w:eastAsia="Times New Roman" w:hAnsi="Calibri"/>
                <w:i/>
                <w:color w:val="000000"/>
              </w:rPr>
              <w:t xml:space="preserve">Arachnida: </w:t>
            </w:r>
            <w:proofErr w:type="spellStart"/>
            <w:r w:rsidRPr="00F53C86">
              <w:rPr>
                <w:rFonts w:ascii="Calibri" w:eastAsia="Times New Roman" w:hAnsi="Calibri"/>
                <w:i/>
                <w:color w:val="000000"/>
              </w:rPr>
              <w:t>Acariformes</w:t>
            </w:r>
            <w:proofErr w:type="spellEnd"/>
            <w:r w:rsidRPr="00F53C86">
              <w:rPr>
                <w:rFonts w:ascii="Calibri" w:eastAsia="Times New Roman" w:hAnsi="Calibri"/>
                <w:color w:val="000000"/>
              </w:rPr>
              <w:t>) diversity in Baltic amber</w:t>
            </w:r>
          </w:p>
        </w:tc>
      </w:tr>
    </w:tbl>
    <w:p w14:paraId="169FF975" w14:textId="77777777" w:rsidR="00F5231B" w:rsidRDefault="00F5231B">
      <w:pPr>
        <w:rPr>
          <w:lang w:val="en-GB"/>
        </w:rPr>
      </w:pPr>
    </w:p>
    <w:p w14:paraId="482EBBBE" w14:textId="088D4233" w:rsidR="003578BE" w:rsidRPr="00F5231B" w:rsidRDefault="003578BE">
      <w:pPr>
        <w:rPr>
          <w:lang w:val="en-GB"/>
        </w:rPr>
      </w:pPr>
    </w:p>
    <w:sectPr w:rsidR="003578BE" w:rsidRPr="00F5231B" w:rsidSect="00CD41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1B"/>
    <w:rsid w:val="00036101"/>
    <w:rsid w:val="00037976"/>
    <w:rsid w:val="0007606E"/>
    <w:rsid w:val="000C22BA"/>
    <w:rsid w:val="002C6C3B"/>
    <w:rsid w:val="003578BE"/>
    <w:rsid w:val="004C5234"/>
    <w:rsid w:val="00570366"/>
    <w:rsid w:val="00757D59"/>
    <w:rsid w:val="00761C80"/>
    <w:rsid w:val="00774709"/>
    <w:rsid w:val="008E5799"/>
    <w:rsid w:val="00B97CDE"/>
    <w:rsid w:val="00CD412C"/>
    <w:rsid w:val="00CE197F"/>
    <w:rsid w:val="00DC1E7F"/>
    <w:rsid w:val="00DD36DA"/>
    <w:rsid w:val="00DE7D0F"/>
    <w:rsid w:val="00EC1435"/>
    <w:rsid w:val="00F5231B"/>
    <w:rsid w:val="00F53C86"/>
    <w:rsid w:val="00F82E2B"/>
    <w:rsid w:val="00FC107F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84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B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8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9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A62DD-44DB-A140-8D07-42A3D8F6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A.D.Jungblut</dc:creator>
  <cp:keywords/>
  <dc:description/>
  <cp:lastModifiedBy>Anne D. Jungblut</cp:lastModifiedBy>
  <cp:revision>6</cp:revision>
  <dcterms:created xsi:type="dcterms:W3CDTF">2018-11-23T12:39:00Z</dcterms:created>
  <dcterms:modified xsi:type="dcterms:W3CDTF">2018-11-27T10:48:00Z</dcterms:modified>
</cp:coreProperties>
</file>